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cs="宋体"/>
          <w:kern w:val="2"/>
          <w:lang w:val="en-US" w:eastAsia="zh-CN"/>
        </w:rPr>
      </w:pPr>
      <w:r>
        <w:rPr>
          <w:rFonts w:hint="eastAsia" w:ascii="宋体" w:hAnsi="宋体" w:cs="宋体"/>
          <w:kern w:val="2"/>
          <w:lang w:val="en-US" w:eastAsia="zh-CN"/>
        </w:rPr>
        <w:t>附件1：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外贸集团职工食堂后厨仓储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更衣用房及零星改造工程项目</w:t>
      </w:r>
      <w:r>
        <w:rPr>
          <w:rFonts w:hint="eastAsia" w:ascii="宋体" w:hAnsi="宋体" w:eastAsia="宋体" w:cs="宋体"/>
          <w:sz w:val="24"/>
          <w:lang w:val="en-US" w:eastAsia="zh-CN"/>
        </w:rPr>
        <w:t>报价表</w:t>
      </w:r>
    </w:p>
    <w:tbl>
      <w:tblPr>
        <w:tblStyle w:val="6"/>
        <w:tblW w:w="875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"/>
        <w:gridCol w:w="1448"/>
        <w:gridCol w:w="1740"/>
        <w:gridCol w:w="2609"/>
        <w:gridCol w:w="850"/>
        <w:gridCol w:w="725"/>
        <w:gridCol w:w="8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86" w:hRule="atLeast"/>
          <w:jc w:val="center"/>
        </w:trPr>
        <w:tc>
          <w:tcPr>
            <w:tcW w:w="87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外贸集团职工食堂后厨仓储更衣用房及零星改造工程项目报价表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20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工程内容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工程量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价格（元）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239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不锈钢镂空隔断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厨房正门后的楼梯底下加装一扇铁门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40*40*1不锈钢方管；插削式门锁；长1900mm宽2500mm、长1600mm宽2500mm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72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仓储更衣用房（总办厨房）装修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块料楼地面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800mm*800mm玻化砖；水泥砂浆结合层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17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块料楼墙面修补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水泥砂浆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80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腻子及其他（刮腻子 墙面 满刮二遍）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大匠底漆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95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内墙涂料（满刮二遍）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立邦乳胶漆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40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铝合金窗安装(铝合金平开窗制作)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长1500mm*高1700mm；铝合金；5厘玻璃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2.55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12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不锈钢防盗网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20mm*40mm*1mm不锈钢方管；1500mm*1700mm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2.55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17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铝合金纱窗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0.6mm厚铝合金；金刚纱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2.55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334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单星洗手池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201不锈钢；脚柱38mm*38mm不锈钢方管；不锈钢子弹式调节；不锈钢落水器；长400mm*宽400mm*高950mm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59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木制更衣柜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实木颗粒板；合页；门锁；长1420mm宽400mm高2400mm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17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成品木门安装(带门套成品装饰平开复合木门 单开)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卡兰荙；不锈钢门合页；磁性门碰；开门锁；860mm*2100mm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-1459" w:leftChars="-695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樘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80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插座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品牌公牛；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普通插座安装(单相 明插座电流≤10A)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38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欧普54W；直径60cm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92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墙体开孔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空调排水孔；洗手池排水孔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3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空调器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格力；KFR-35GW/(35512)FNhAa-B3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4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铝合金踢脚线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金属装饰线；8公分宽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15.8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41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4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电源插座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配线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品牌太阳；管内穿动力线(铜芯 导线截面≤2.5mm2)；明装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57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塑料管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亚通PPR冷热水管De25，热熔连接；管道及管件安装；明装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098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4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钢构活动梯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钢平台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80mm*80mm*1.5mm镀锌方管；花纹钢板3.5mm厚；防锈底漆处理；防锈面漆处理；120mm带刹轮子；长6000mm*宽1200mm高800mm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7.2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223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型钢栏杆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(1)20mm*40mm*1.5mm镀锌方管(2)防锈底漆处理(3)防锈面漆处理(4)长7200mm宽1050mm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7.4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4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厨房餐车轮子更换</w:t>
            </w:r>
          </w:p>
        </w:tc>
        <w:tc>
          <w:tcPr>
            <w:tcW w:w="17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封闭式蒸饭盘车轮子、平板推车轮子</w:t>
            </w:r>
          </w:p>
        </w:tc>
        <w:tc>
          <w:tcPr>
            <w:tcW w:w="2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6寸橡胶静音定向轮</w:t>
            </w:r>
          </w:p>
        </w:tc>
        <w:tc>
          <w:tcPr>
            <w:tcW w:w="8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2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96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44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6寸橡胶静音万向轮</w:t>
            </w:r>
          </w:p>
        </w:tc>
        <w:tc>
          <w:tcPr>
            <w:tcW w:w="8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2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08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防滑地垫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洗碗间地面防滑地垫</w:t>
            </w:r>
          </w:p>
        </w:tc>
        <w:tc>
          <w:tcPr>
            <w:tcW w:w="2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厚4mm红色塑料镂空长4000mm*宽1200mm</w:t>
            </w:r>
          </w:p>
        </w:tc>
        <w:tc>
          <w:tcPr>
            <w:tcW w:w="8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4.8</w:t>
            </w:r>
          </w:p>
        </w:tc>
        <w:tc>
          <w:tcPr>
            <w:tcW w:w="72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49" w:hRule="atLeas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44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其他费用(拆除垃圾清理、卫生保洁)</w:t>
            </w:r>
          </w:p>
        </w:tc>
        <w:tc>
          <w:tcPr>
            <w:tcW w:w="2609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拆除、垃圾清运，人工搬运材料，现场脚手架租赁，卫生保洁</w:t>
            </w:r>
          </w:p>
        </w:tc>
        <w:tc>
          <w:tcPr>
            <w:tcW w:w="8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5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07" w:hRule="atLeast"/>
          <w:jc w:val="center"/>
        </w:trPr>
        <w:tc>
          <w:tcPr>
            <w:tcW w:w="87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合计金额：大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写人民币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（¥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eastAsia" w:ascii="宋体" w:hAnsi="宋体" w:cs="宋体"/>
          <w:kern w:val="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报价人名称：（加盖公章）          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     项目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编号∶   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      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法定代表人或授权委托人签字: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3720" w:firstLineChars="155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3720" w:firstLineChars="1550"/>
        <w:jc w:val="both"/>
        <w:textAlignment w:val="auto"/>
        <w:outlineLvl w:val="9"/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年      月      日</w:t>
      </w:r>
    </w:p>
    <w:p/>
    <w:sectPr>
      <w:pgSz w:w="11906" w:h="16838"/>
      <w:pgMar w:top="1327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Verdana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汉仪书宋二KW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C7018C"/>
    <w:rsid w:val="BFC70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ind w:firstLine="420" w:firstLineChars="200"/>
    </w:pPr>
  </w:style>
  <w:style w:type="paragraph" w:styleId="3">
    <w:name w:val="Body Text Indent"/>
    <w:basedOn w:val="1"/>
    <w:next w:val="1"/>
    <w:uiPriority w:val="0"/>
    <w:pPr>
      <w:spacing w:after="120"/>
      <w:ind w:left="200" w:leftChars="200"/>
    </w:p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Office_3.8.1.6116_F1E327BC-269C-435d-A152-05C5408002CA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2022-03-17T09:00:00Z</dcterms:created>
  <dc:creator>jasonzheng</dc:creator>
  <cp:lastModifiedBy>jasonzheng</cp:lastModifiedBy>
  <dcterms:modified xsi:type="dcterms:W3CDTF">2022-03-17T09:09:36Z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